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>ткрытого конкурса с целью выбора 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поставки </w:t>
      </w:r>
      <w:r w:rsidR="00D12BE7">
        <w:rPr>
          <w:rFonts w:ascii="Times New Roman" w:hAnsi="Times New Roman" w:cs="Times New Roman"/>
          <w:sz w:val="24"/>
          <w:szCs w:val="24"/>
        </w:rPr>
        <w:t>стенда</w:t>
      </w:r>
      <w:r w:rsidR="00D12BE7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D12BE7">
        <w:rPr>
          <w:rFonts w:ascii="Times New Roman" w:hAnsi="Times New Roman" w:cs="Times New Roman"/>
          <w:sz w:val="24"/>
          <w:szCs w:val="24"/>
        </w:rPr>
        <w:t>контроля</w:t>
      </w:r>
      <w:r w:rsidR="00D12BE7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D12BE7">
        <w:rPr>
          <w:rFonts w:ascii="Times New Roman" w:hAnsi="Times New Roman" w:cs="Times New Roman"/>
          <w:sz w:val="24"/>
          <w:szCs w:val="24"/>
        </w:rPr>
        <w:t>авторегуляторов рычажных тормозных передач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97355"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7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="00D12BE7">
        <w:rPr>
          <w:rFonts w:ascii="Times New Roman" w:hAnsi="Times New Roman" w:cs="Times New Roman"/>
          <w:sz w:val="24"/>
          <w:szCs w:val="24"/>
        </w:rPr>
        <w:t>стенда</w:t>
      </w:r>
      <w:r w:rsidR="00D12BE7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D12BE7">
        <w:rPr>
          <w:rFonts w:ascii="Times New Roman" w:hAnsi="Times New Roman" w:cs="Times New Roman"/>
          <w:sz w:val="24"/>
          <w:szCs w:val="24"/>
        </w:rPr>
        <w:t>контроля</w:t>
      </w:r>
      <w:r w:rsidR="00D12BE7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D12BE7">
        <w:rPr>
          <w:rFonts w:ascii="Times New Roman" w:hAnsi="Times New Roman" w:cs="Times New Roman"/>
          <w:sz w:val="24"/>
          <w:szCs w:val="24"/>
        </w:rPr>
        <w:t>авторегуляторов рычажных тормозных передач</w:t>
      </w:r>
      <w:r w:rsidR="00D12BE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  <w:r w:rsidR="00C4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62653" w:rsidRPr="00A42766" w:rsidRDefault="00562653" w:rsidP="00562653">
      <w:pPr>
        <w:rPr>
          <w:rFonts w:ascii="Times New Roman" w:hAnsi="Times New Roman" w:cs="Times New Roman"/>
          <w:sz w:val="24"/>
          <w:szCs w:val="24"/>
        </w:rPr>
      </w:pP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7977B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="000E3079" w:rsidRPr="000E3079">
        <w:rPr>
          <w:rFonts w:ascii="Times New Roman" w:hAnsi="Times New Roman" w:cs="Times New Roman"/>
        </w:rPr>
        <w:t xml:space="preserve">на право заключения </w:t>
      </w:r>
      <w:proofErr w:type="gramStart"/>
      <w:r w:rsidR="000E3079" w:rsidRPr="000E3079">
        <w:rPr>
          <w:rFonts w:ascii="Times New Roman" w:hAnsi="Times New Roman" w:cs="Times New Roman"/>
        </w:rPr>
        <w:t>догово</w:t>
      </w:r>
      <w:r w:rsidR="008D50AE">
        <w:rPr>
          <w:rFonts w:ascii="Times New Roman" w:hAnsi="Times New Roman" w:cs="Times New Roman"/>
        </w:rPr>
        <w:t xml:space="preserve">ра поставки </w:t>
      </w:r>
      <w:r w:rsidR="00D12BE7">
        <w:rPr>
          <w:rFonts w:ascii="Times New Roman" w:hAnsi="Times New Roman" w:cs="Times New Roman"/>
          <w:sz w:val="24"/>
          <w:szCs w:val="24"/>
        </w:rPr>
        <w:t>стенда</w:t>
      </w:r>
      <w:r w:rsidR="00D12BE7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D12BE7">
        <w:rPr>
          <w:rFonts w:ascii="Times New Roman" w:hAnsi="Times New Roman" w:cs="Times New Roman"/>
          <w:sz w:val="24"/>
          <w:szCs w:val="24"/>
        </w:rPr>
        <w:t>контроля</w:t>
      </w:r>
      <w:r w:rsidR="00D12BE7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D12BE7">
        <w:rPr>
          <w:rFonts w:ascii="Times New Roman" w:hAnsi="Times New Roman" w:cs="Times New Roman"/>
          <w:sz w:val="24"/>
          <w:szCs w:val="24"/>
        </w:rPr>
        <w:t>авторегуляторов рычажных тормозных передач</w:t>
      </w:r>
      <w:proofErr w:type="gramEnd"/>
      <w:r w:rsidR="000E3079" w:rsidRPr="000E3079">
        <w:rPr>
          <w:rFonts w:ascii="Times New Roman" w:hAnsi="Times New Roman" w:cs="Times New Roman"/>
        </w:rPr>
        <w:t>.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62653" w:rsidRPr="00A42766" w:rsidTr="007A41A0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7A41A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 w:rsidR="007A41A0"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7A41A0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Pr="00A42766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2009F4" w:rsidRDefault="002009F4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FA0847" w:rsidRDefault="00FA0847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0A675E" w:rsidRPr="00A42766" w:rsidRDefault="000A675E"/>
    <w:p w:rsidR="00FA0847" w:rsidRDefault="00FA0847" w:rsidP="00C41F74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C41F74" w:rsidRPr="00573C70" w:rsidRDefault="00C41F74" w:rsidP="00C41F7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C41F74" w:rsidRDefault="00C41F74" w:rsidP="00C41F7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C41F74" w:rsidRDefault="00C41F74" w:rsidP="00C41F74">
      <w:pPr>
        <w:spacing w:after="0"/>
        <w:ind w:left="6804"/>
        <w:rPr>
          <w:rFonts w:ascii="Times New Roman" w:hAnsi="Times New Roman" w:cs="Times New Roman"/>
          <w:i/>
        </w:rPr>
      </w:pPr>
    </w:p>
    <w:p w:rsidR="00C41F74" w:rsidRPr="00573C70" w:rsidRDefault="00C41F74" w:rsidP="00C41F74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C93664" w:rsidRPr="00706E47" w:rsidTr="00C93664">
        <w:trPr>
          <w:trHeight w:val="1533"/>
        </w:trPr>
        <w:tc>
          <w:tcPr>
            <w:tcW w:w="5433" w:type="dxa"/>
          </w:tcPr>
          <w:p w:rsidR="00C93664" w:rsidRPr="00706E47" w:rsidRDefault="00C93664" w:rsidP="00FA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C93664" w:rsidRPr="00C93664" w:rsidRDefault="00C93664" w:rsidP="00FA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93664" w:rsidRPr="00C93664" w:rsidRDefault="00C93664" w:rsidP="00C93664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C93664" w:rsidRPr="00C93664" w:rsidRDefault="00C93664" w:rsidP="00FA0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C93664" w:rsidRPr="00706E47" w:rsidRDefault="008D50AE" w:rsidP="008D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«___»___________2020</w:t>
            </w:r>
            <w:r w:rsidR="00C93664"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right"/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C93664" w:rsidRPr="00BC35AF" w:rsidRDefault="00724250" w:rsidP="00C936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D12BE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приобретение </w:t>
      </w:r>
      <w:r w:rsidR="00D12BE7" w:rsidRPr="00D12BE7">
        <w:rPr>
          <w:rFonts w:ascii="Times New Roman" w:hAnsi="Times New Roman" w:cs="Times New Roman"/>
          <w:sz w:val="36"/>
          <w:szCs w:val="36"/>
        </w:rPr>
        <w:t>стенда контроля авторегуляторов рычажных тормозных передач</w:t>
      </w:r>
      <w:r w:rsidR="000E3079" w:rsidRPr="000E3079">
        <w:rPr>
          <w:rFonts w:ascii="Times New Roman" w:hAnsi="Times New Roman" w:cs="Times New Roman"/>
          <w:b/>
          <w:sz w:val="36"/>
          <w:szCs w:val="52"/>
        </w:rPr>
        <w:t>.</w:t>
      </w: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1530B3" w:rsidRDefault="001530B3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C93664" w:rsidRDefault="00C93664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47" w:rsidRDefault="00FA0847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BA7" w:rsidRDefault="006D5BA7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4" w:rsidRDefault="00C93664" w:rsidP="00C936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664" w:rsidRPr="00515593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3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предмете открытого конкурса.</w:t>
      </w:r>
    </w:p>
    <w:p w:rsidR="00C93664" w:rsidRDefault="00C93664" w:rsidP="00EC7C4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="003657F7"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</w:t>
      </w:r>
      <w:proofErr w:type="gramStart"/>
      <w:r w:rsidR="003657F7"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>договора поставки</w:t>
      </w:r>
      <w:r w:rsidR="00DE2D9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71314">
        <w:rPr>
          <w:rFonts w:ascii="Times New Roman" w:hAnsi="Times New Roman" w:cs="Times New Roman"/>
          <w:sz w:val="24"/>
          <w:szCs w:val="24"/>
        </w:rPr>
        <w:t>стенда</w:t>
      </w:r>
      <w:r w:rsidR="00171314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171314">
        <w:rPr>
          <w:rFonts w:ascii="Times New Roman" w:hAnsi="Times New Roman" w:cs="Times New Roman"/>
          <w:sz w:val="24"/>
          <w:szCs w:val="24"/>
        </w:rPr>
        <w:t>контроля</w:t>
      </w:r>
      <w:r w:rsidR="00171314" w:rsidRPr="00B15050">
        <w:rPr>
          <w:rFonts w:ascii="Times New Roman" w:hAnsi="Times New Roman" w:cs="Times New Roman"/>
          <w:sz w:val="24"/>
          <w:szCs w:val="24"/>
        </w:rPr>
        <w:t xml:space="preserve"> </w:t>
      </w:r>
      <w:r w:rsidR="00171314">
        <w:rPr>
          <w:rFonts w:ascii="Times New Roman" w:hAnsi="Times New Roman" w:cs="Times New Roman"/>
          <w:sz w:val="24"/>
          <w:szCs w:val="24"/>
        </w:rPr>
        <w:t>авторегуляторов рычажных тормозных передач</w:t>
      </w:r>
      <w:proofErr w:type="gramEnd"/>
      <w:r w:rsidR="003657F7"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93664" w:rsidRPr="00423E8D" w:rsidRDefault="00C93664" w:rsidP="00EC7C4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C93664" w:rsidRPr="00423E8D" w:rsidRDefault="0017131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Исключение за</w:t>
      </w:r>
      <w:r w:rsidR="00886A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трат на ремонт уже имеющегося стенда. Сведение к минимуму времени простоя стенда на ремонт, как следствие времени простоя вагонов в ремонте. Обеспечение безопасной и стабильной работы оборудования.</w:t>
      </w:r>
    </w:p>
    <w:p w:rsidR="00C93664" w:rsidRPr="00423E8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C93664" w:rsidRPr="00423E8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28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8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5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975537" w:rsidRPr="0027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D84E85" w:rsidRPr="0027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7CC" w:rsidRPr="0027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="00277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64" w:rsidRPr="00396E60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155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стоимость в</w:t>
      </w:r>
      <w:r w:rsidR="00F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по предмету договора в текущих ценах.</w:t>
      </w:r>
    </w:p>
    <w:p w:rsidR="00FF1E19" w:rsidRDefault="00FF1E19" w:rsidP="006B1F2D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F2D" w:rsidRDefault="00C93664" w:rsidP="006B1F2D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2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3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171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стенду контроля авторегуляторов рычажных тормозных передач</w:t>
      </w:r>
      <w:r w:rsidR="006F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4E85" w:rsidRDefault="00771698" w:rsidP="00D84E85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Испытание </w:t>
      </w:r>
      <w:r w:rsidR="00886A3B">
        <w:rPr>
          <w:rFonts w:ascii="Times New Roman" w:hAnsi="Times New Roman" w:cs="Times New Roman"/>
          <w:sz w:val="24"/>
          <w:szCs w:val="24"/>
        </w:rPr>
        <w:t>авторегуляторов</w:t>
      </w:r>
      <w:r w:rsidR="002D26AF">
        <w:rPr>
          <w:rFonts w:ascii="Times New Roman" w:hAnsi="Times New Roman" w:cs="Times New Roman"/>
          <w:sz w:val="24"/>
          <w:szCs w:val="24"/>
        </w:rPr>
        <w:t xml:space="preserve"> </w:t>
      </w:r>
      <w:r w:rsidR="00886A3B" w:rsidRPr="00886A3B">
        <w:rPr>
          <w:rFonts w:ascii="Times New Roman" w:hAnsi="Times New Roman" w:cs="Times New Roman"/>
          <w:sz w:val="24"/>
          <w:szCs w:val="24"/>
        </w:rPr>
        <w:t>574Б, 675 и 675М</w:t>
      </w:r>
      <w:r w:rsidR="00886A3B">
        <w:rPr>
          <w:rFonts w:ascii="Times New Roman" w:hAnsi="Times New Roman" w:cs="Times New Roman"/>
          <w:sz w:val="24"/>
          <w:szCs w:val="24"/>
        </w:rPr>
        <w:t>.</w:t>
      </w:r>
    </w:p>
    <w:p w:rsidR="00771698" w:rsidRPr="00D84E85" w:rsidRDefault="00771698" w:rsidP="00D84E85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71314">
        <w:rPr>
          <w:rFonts w:ascii="Times New Roman" w:hAnsi="Times New Roman" w:cs="Times New Roman"/>
          <w:sz w:val="24"/>
          <w:szCs w:val="24"/>
        </w:rPr>
        <w:t>Передача данных об испытании на электронное место мастера.</w:t>
      </w:r>
    </w:p>
    <w:p w:rsidR="00AB3019" w:rsidRDefault="00AB3019" w:rsidP="006B1F2D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93664" w:rsidRDefault="00335070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3664"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Комплект</w:t>
      </w:r>
      <w:r w:rsidR="0046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ация </w:t>
      </w:r>
      <w:r w:rsidR="002D2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стенда </w:t>
      </w:r>
      <w:r w:rsidR="0017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авторегуляторов рычажных тормозных передач</w:t>
      </w:r>
      <w:r w:rsidR="0046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7499" w:rsidRPr="00595120" w:rsidRDefault="008475D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7499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71698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</w:t>
      </w:r>
      <w:r w:rsidR="00165ABE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сборе.</w:t>
      </w:r>
    </w:p>
    <w:p w:rsidR="00771698" w:rsidRPr="00595120" w:rsidRDefault="008475D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71698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698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документация.</w:t>
      </w:r>
    </w:p>
    <w:p w:rsidR="004D1248" w:rsidRPr="00595120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530B3" w:rsidRPr="0059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технические характеристики:</w:t>
      </w:r>
    </w:p>
    <w:p w:rsidR="00C93664" w:rsidRDefault="004D1248" w:rsidP="004D1248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3664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530B3" w:rsidRPr="0059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питающей сети </w:t>
      </w:r>
      <w:r w:rsidR="00595120" w:rsidRPr="002777CC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1530B3" w:rsidRPr="002777C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3664" w:rsidRPr="000D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Техническая документация</w:t>
      </w:r>
    </w:p>
    <w:p w:rsidR="00C93664" w:rsidRPr="000D39AC" w:rsidRDefault="00C93664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Технический паспорт.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Инструкция по монтажу и эксплуатации.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Чертежи монтажные с указанием размеров.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Перечни комплектующих изделий.</w:t>
      </w:r>
    </w:p>
    <w:p w:rsidR="004D1248" w:rsidRPr="000D39AC" w:rsidRDefault="004D124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771698" w:rsidRPr="000D39AC" w:rsidRDefault="00771698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3664" w:rsidRPr="000D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C93664" w:rsidRPr="000D39AC" w:rsidRDefault="00C93664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10 лет.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93664" w:rsidRPr="000D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1248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Поставляемый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248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испытаний</w:t>
      </w:r>
      <w:r w:rsidR="00274E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4D1248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требованиям техники безопасности.</w:t>
      </w:r>
    </w:p>
    <w:p w:rsidR="00C93664" w:rsidRPr="000D39AC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Сертификаты на соответствие требованиям промышленной безопасности</w:t>
      </w:r>
      <w:r w:rsidR="00925BE8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64" w:rsidRDefault="003B623C" w:rsidP="009C343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3432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BE8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432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электрооборудование 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степени защиты электрооборудования</w:t>
      </w:r>
      <w:r w:rsidR="005B19C1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2D74B8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C1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AE3" w:rsidRPr="00981E43" w:rsidRDefault="00946AE3" w:rsidP="009C343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713C26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93664"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3664"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</w:t>
      </w:r>
      <w:r w:rsidR="005B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меньше</w:t>
      </w:r>
      <w:r w:rsidR="00C93664"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0B3" w:rsidRPr="000D3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1530B3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64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5B19C1" w:rsidRPr="000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C93664"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в эксплуатацию.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93664"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Поставка товара осуществляется силами поставщика.</w:t>
      </w:r>
    </w:p>
    <w:p w:rsidR="00C93664" w:rsidRPr="00396E60" w:rsidRDefault="003B623C" w:rsidP="009C343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отгрузка продукции может производиться только по письменному согласию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64" w:rsidRDefault="003B623C" w:rsidP="00EC7C4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C93664" w:rsidRDefault="003B623C" w:rsidP="00EC7C4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93664" w:rsidRPr="00C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ошибочной отгрузке продукции не по адресу, Поставщик своими силами и за свой счет производит переадресацию продукции в пункт назначения, указанную в договоре.</w:t>
      </w:r>
    </w:p>
    <w:p w:rsidR="00C93664" w:rsidRPr="00396E60" w:rsidRDefault="003B623C" w:rsidP="00EC7C4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93664"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C93664" w:rsidRPr="004E5845" w:rsidRDefault="003B623C" w:rsidP="00EC7C4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</w:t>
      </w:r>
      <w:r w:rsidR="00C93664"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30% предоплата, 50% по факту готовности продукции к отгрузке, 20% после проведения монтажа и пуско-наладочных работ. </w:t>
      </w:r>
    </w:p>
    <w:p w:rsidR="00C93664" w:rsidRPr="00713C26" w:rsidRDefault="003B623C" w:rsidP="00EC7C4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93664"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3664"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3664"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и пуско-наладочные работы производит поставщик.</w:t>
      </w:r>
      <w:r w:rsidR="00C93664"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3664" w:rsidRDefault="003B623C" w:rsidP="00EC7C4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41A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664"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3664"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пуско-наладочные работы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3664"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3664"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расходы, упаковка, страховка должны быть включены в стоимость продукции.</w:t>
      </w:r>
    </w:p>
    <w:p w:rsidR="009C3432" w:rsidRDefault="009C3432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онких С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ергею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93664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Горемыкину </w:t>
      </w:r>
      <w:r w:rsidR="003D2744"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авлу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орисович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доб.223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3D2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доб.225;</w:t>
      </w: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D9632D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к главному инженеру АО «ВРП «Грязи»– </w:t>
      </w:r>
      <w:proofErr w:type="spell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Колонтаеву</w:t>
      </w:r>
      <w:proofErr w:type="spell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B8"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C93664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64" w:rsidRPr="008A466B" w:rsidRDefault="00C93664" w:rsidP="00EC7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proofErr w:type="spellEnd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</w:t>
      </w:r>
      <w:proofErr w:type="spellStart"/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Колонтаева</w:t>
      </w:r>
      <w:proofErr w:type="spellEnd"/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Г.В.»</w:t>
      </w:r>
    </w:p>
    <w:p w:rsidR="00C93664" w:rsidRDefault="00C93664" w:rsidP="00C93664">
      <w:pPr>
        <w:tabs>
          <w:tab w:val="left" w:pos="851"/>
        </w:tabs>
      </w:pPr>
      <w:bookmarkStart w:id="15" w:name="_GoBack"/>
      <w:bookmarkEnd w:id="15"/>
    </w:p>
    <w:sectPr w:rsidR="00C93664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CE" w:rsidRDefault="00362CCE" w:rsidP="00E557F1">
      <w:pPr>
        <w:spacing w:after="0" w:line="240" w:lineRule="auto"/>
      </w:pPr>
      <w:r>
        <w:separator/>
      </w:r>
    </w:p>
  </w:endnote>
  <w:endnote w:type="continuationSeparator" w:id="0">
    <w:p w:rsidR="00362CCE" w:rsidRDefault="00362CCE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D12BE7" w:rsidRPr="00197A58" w:rsidRDefault="00D12BE7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339723" wp14:editId="6939F8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BE7" w:rsidRDefault="00D12BE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0022B" w:rsidRPr="0000022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D12BE7" w:rsidRDefault="00D12BE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0022B" w:rsidRPr="0000022B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D12BE7" w:rsidRPr="0063041D" w:rsidTr="0022092E">
      <w:tc>
        <w:tcPr>
          <w:tcW w:w="1955" w:type="pct"/>
          <w:vAlign w:val="center"/>
        </w:tcPr>
        <w:p w:rsidR="00D12BE7" w:rsidRDefault="00D12BE7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D12BE7" w:rsidRDefault="00D12BE7">
          <w:pPr>
            <w:pStyle w:val="ab"/>
          </w:pPr>
        </w:p>
      </w:tc>
      <w:tc>
        <w:tcPr>
          <w:tcW w:w="679" w:type="pct"/>
          <w:vAlign w:val="center"/>
        </w:tcPr>
        <w:p w:rsidR="00D12BE7" w:rsidRDefault="00D12BE7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D12BE7" w:rsidRDefault="00D12BE7">
          <w:pPr>
            <w:pStyle w:val="ab"/>
          </w:pPr>
          <w:r>
            <w:t>1.0</w:t>
          </w:r>
        </w:p>
      </w:tc>
    </w:tr>
    <w:tr w:rsidR="00D12BE7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D12BE7" w:rsidRDefault="00D12BE7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D12BE7" w:rsidRPr="00DF0318" w:rsidRDefault="00D12BE7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CE" w:rsidRDefault="00362CCE" w:rsidP="00E557F1">
      <w:pPr>
        <w:spacing w:after="0" w:line="240" w:lineRule="auto"/>
      </w:pPr>
      <w:r>
        <w:separator/>
      </w:r>
    </w:p>
  </w:footnote>
  <w:footnote w:type="continuationSeparator" w:id="0">
    <w:p w:rsidR="00362CCE" w:rsidRDefault="00362CCE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E7" w:rsidRPr="00D267C7" w:rsidRDefault="00D12BE7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E7" w:rsidRPr="00197A58" w:rsidRDefault="00D12BE7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022B"/>
    <w:rsid w:val="00005742"/>
    <w:rsid w:val="00010A21"/>
    <w:rsid w:val="00016373"/>
    <w:rsid w:val="00027C79"/>
    <w:rsid w:val="00053738"/>
    <w:rsid w:val="00053971"/>
    <w:rsid w:val="00092836"/>
    <w:rsid w:val="000A675E"/>
    <w:rsid w:val="000D39AC"/>
    <w:rsid w:val="000D7E14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71314"/>
    <w:rsid w:val="001807E1"/>
    <w:rsid w:val="0019131B"/>
    <w:rsid w:val="001A1B82"/>
    <w:rsid w:val="001C176F"/>
    <w:rsid w:val="001C3BB2"/>
    <w:rsid w:val="001F08AA"/>
    <w:rsid w:val="001F1E8A"/>
    <w:rsid w:val="002009F4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777CC"/>
    <w:rsid w:val="002804C8"/>
    <w:rsid w:val="00282583"/>
    <w:rsid w:val="00287FE5"/>
    <w:rsid w:val="002902CE"/>
    <w:rsid w:val="00291CDB"/>
    <w:rsid w:val="002926C3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62CCE"/>
    <w:rsid w:val="003657F7"/>
    <w:rsid w:val="00383FA2"/>
    <w:rsid w:val="00392903"/>
    <w:rsid w:val="003B015B"/>
    <w:rsid w:val="003B2324"/>
    <w:rsid w:val="003B623C"/>
    <w:rsid w:val="003C348A"/>
    <w:rsid w:val="003D2744"/>
    <w:rsid w:val="003F23F8"/>
    <w:rsid w:val="003F5E00"/>
    <w:rsid w:val="00400405"/>
    <w:rsid w:val="00417105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120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D5BA7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3E86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515F3"/>
    <w:rsid w:val="0086161F"/>
    <w:rsid w:val="00867830"/>
    <w:rsid w:val="00867B81"/>
    <w:rsid w:val="0087231A"/>
    <w:rsid w:val="008733D5"/>
    <w:rsid w:val="00883C61"/>
    <w:rsid w:val="00883E4A"/>
    <w:rsid w:val="00884EB0"/>
    <w:rsid w:val="00886A3B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04E6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3F8B"/>
    <w:rsid w:val="00B82923"/>
    <w:rsid w:val="00BA4A65"/>
    <w:rsid w:val="00BC60FC"/>
    <w:rsid w:val="00BC6E9F"/>
    <w:rsid w:val="00BD76FA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B4256"/>
    <w:rsid w:val="00CD1F86"/>
    <w:rsid w:val="00CD65C7"/>
    <w:rsid w:val="00CE0E94"/>
    <w:rsid w:val="00CF0552"/>
    <w:rsid w:val="00D0208F"/>
    <w:rsid w:val="00D07DB4"/>
    <w:rsid w:val="00D12BE7"/>
    <w:rsid w:val="00D37F4C"/>
    <w:rsid w:val="00D46063"/>
    <w:rsid w:val="00D7702B"/>
    <w:rsid w:val="00D81D19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717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2F41"/>
    <w:rsid w:val="00F26EBB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CB9C-20C4-4D64-B651-2DF9324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33</cp:revision>
  <cp:lastPrinted>2020-05-14T07:06:00Z</cp:lastPrinted>
  <dcterms:created xsi:type="dcterms:W3CDTF">2019-06-03T10:27:00Z</dcterms:created>
  <dcterms:modified xsi:type="dcterms:W3CDTF">2020-05-14T07:52:00Z</dcterms:modified>
</cp:coreProperties>
</file>